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4E" w:rsidRPr="00F74B98" w:rsidRDefault="000A392A" w:rsidP="00B13B15">
      <w:pPr>
        <w:jc w:val="center"/>
        <w:rPr>
          <w:rFonts w:ascii="Times New Roman" w:hAnsi="Times New Roman" w:cs="Times New Roman"/>
          <w:b/>
        </w:rPr>
      </w:pPr>
      <w:r w:rsidRPr="00F74B98">
        <w:rPr>
          <w:rFonts w:ascii="Times New Roman" w:hAnsi="Times New Roman" w:cs="Times New Roman"/>
          <w:b/>
        </w:rPr>
        <w:t xml:space="preserve">CLASSIFIED </w:t>
      </w:r>
      <w:r w:rsidR="00107505" w:rsidRPr="00F74B98">
        <w:rPr>
          <w:rFonts w:ascii="Times New Roman" w:hAnsi="Times New Roman" w:cs="Times New Roman"/>
          <w:b/>
        </w:rPr>
        <w:t>STAFF</w:t>
      </w:r>
      <w:r w:rsidR="00FC3FCC" w:rsidRPr="00F74B98">
        <w:rPr>
          <w:rFonts w:ascii="Times New Roman" w:hAnsi="Times New Roman" w:cs="Times New Roman"/>
          <w:b/>
        </w:rPr>
        <w:t xml:space="preserve"> NEEDS ASSESSMENT APPLICATION</w:t>
      </w:r>
      <w:r w:rsidR="00B13B15" w:rsidRPr="00F74B98">
        <w:rPr>
          <w:rFonts w:ascii="Times New Roman" w:hAnsi="Times New Roman" w:cs="Times New Roman"/>
          <w:b/>
        </w:rPr>
        <w:br/>
      </w:r>
    </w:p>
    <w:tbl>
      <w:tblPr>
        <w:tblStyle w:val="TableGrid"/>
        <w:tblW w:w="0" w:type="auto"/>
        <w:tblLook w:val="04A0"/>
      </w:tblPr>
      <w:tblGrid>
        <w:gridCol w:w="3978"/>
        <w:gridCol w:w="1399"/>
        <w:gridCol w:w="1400"/>
        <w:gridCol w:w="1399"/>
        <w:gridCol w:w="1400"/>
      </w:tblGrid>
      <w:tr w:rsidR="00234D48" w:rsidRPr="00F74B98" w:rsidTr="00234D48">
        <w:tc>
          <w:tcPr>
            <w:tcW w:w="3978" w:type="dxa"/>
          </w:tcPr>
          <w:p w:rsidR="00234D48" w:rsidRPr="00F74B98" w:rsidRDefault="00234D48" w:rsidP="00234D48">
            <w:pPr>
              <w:jc w:val="right"/>
              <w:rPr>
                <w:rFonts w:ascii="Times New Roman" w:hAnsi="Times New Roman" w:cs="Times New Roman"/>
              </w:rPr>
            </w:pPr>
            <w:r w:rsidRPr="00F74B98">
              <w:rPr>
                <w:rFonts w:ascii="Times New Roman" w:hAnsi="Times New Roman" w:cs="Times New Roman"/>
              </w:rPr>
              <w:t>Name of Person Submitting Request:</w:t>
            </w:r>
          </w:p>
        </w:tc>
        <w:tc>
          <w:tcPr>
            <w:tcW w:w="5598" w:type="dxa"/>
            <w:gridSpan w:val="4"/>
          </w:tcPr>
          <w:p w:rsidR="00234D48" w:rsidRPr="00F74B98" w:rsidRDefault="001F6ABA" w:rsidP="00FC3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Kevin M. Kammer</w:t>
            </w:r>
          </w:p>
        </w:tc>
      </w:tr>
      <w:tr w:rsidR="00234D48" w:rsidRPr="00F74B98" w:rsidTr="00234D48">
        <w:tc>
          <w:tcPr>
            <w:tcW w:w="3978" w:type="dxa"/>
          </w:tcPr>
          <w:p w:rsidR="00234D48" w:rsidRPr="00F74B98" w:rsidRDefault="00234D48" w:rsidP="00234D48">
            <w:pPr>
              <w:jc w:val="right"/>
              <w:rPr>
                <w:rFonts w:ascii="Times New Roman" w:hAnsi="Times New Roman" w:cs="Times New Roman"/>
              </w:rPr>
            </w:pPr>
            <w:r w:rsidRPr="00F74B98">
              <w:rPr>
                <w:rFonts w:ascii="Times New Roman" w:hAnsi="Times New Roman" w:cs="Times New Roman"/>
              </w:rPr>
              <w:t xml:space="preserve">Program or Service Area: </w:t>
            </w:r>
          </w:p>
        </w:tc>
        <w:tc>
          <w:tcPr>
            <w:tcW w:w="5598" w:type="dxa"/>
            <w:gridSpan w:val="4"/>
          </w:tcPr>
          <w:p w:rsidR="00234D48" w:rsidRPr="00F74B98" w:rsidRDefault="001F6ABA" w:rsidP="00FC3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Truck &amp; Bus Technology (Diesel)</w:t>
            </w:r>
          </w:p>
        </w:tc>
      </w:tr>
      <w:tr w:rsidR="00234D48" w:rsidRPr="00F74B98" w:rsidTr="00234D48">
        <w:tc>
          <w:tcPr>
            <w:tcW w:w="3978" w:type="dxa"/>
          </w:tcPr>
          <w:p w:rsidR="00234D48" w:rsidRPr="00F74B98" w:rsidRDefault="00234D48" w:rsidP="00234D48">
            <w:pPr>
              <w:jc w:val="right"/>
              <w:rPr>
                <w:rFonts w:ascii="Times New Roman" w:hAnsi="Times New Roman" w:cs="Times New Roman"/>
              </w:rPr>
            </w:pPr>
            <w:r w:rsidRPr="00F74B98">
              <w:rPr>
                <w:rFonts w:ascii="Times New Roman" w:hAnsi="Times New Roman" w:cs="Times New Roman"/>
              </w:rPr>
              <w:t>Division:</w:t>
            </w:r>
          </w:p>
        </w:tc>
        <w:tc>
          <w:tcPr>
            <w:tcW w:w="5598" w:type="dxa"/>
            <w:gridSpan w:val="4"/>
          </w:tcPr>
          <w:p w:rsidR="00234D48" w:rsidRPr="00F74B98" w:rsidRDefault="001F6ABA" w:rsidP="001F6A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Applied Technology,Transportation &amp;CulinaryArts</w:t>
            </w:r>
          </w:p>
        </w:tc>
      </w:tr>
      <w:tr w:rsidR="00234D48" w:rsidRPr="00F74B98" w:rsidTr="00234D48">
        <w:tc>
          <w:tcPr>
            <w:tcW w:w="3978" w:type="dxa"/>
          </w:tcPr>
          <w:p w:rsidR="00234D48" w:rsidRPr="00F74B98" w:rsidRDefault="00234D48" w:rsidP="00234D48">
            <w:pPr>
              <w:jc w:val="right"/>
              <w:rPr>
                <w:rFonts w:ascii="Times New Roman" w:hAnsi="Times New Roman" w:cs="Times New Roman"/>
              </w:rPr>
            </w:pPr>
            <w:r w:rsidRPr="00F74B98">
              <w:rPr>
                <w:rFonts w:ascii="Times New Roman" w:eastAsia="Calibri" w:hAnsi="Times New Roman" w:cs="Times New Roman"/>
              </w:rPr>
              <w:t>When was the last Program Efficacy document completed?</w:t>
            </w:r>
          </w:p>
        </w:tc>
        <w:tc>
          <w:tcPr>
            <w:tcW w:w="5598" w:type="dxa"/>
            <w:gridSpan w:val="4"/>
          </w:tcPr>
          <w:p w:rsidR="00234D48" w:rsidRPr="00F74B98" w:rsidRDefault="001F6ABA" w:rsidP="001F6A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2010</w:t>
            </w:r>
          </w:p>
        </w:tc>
      </w:tr>
      <w:tr w:rsidR="00234D48" w:rsidRPr="00F74B98" w:rsidTr="00234D48">
        <w:tc>
          <w:tcPr>
            <w:tcW w:w="3978" w:type="dxa"/>
          </w:tcPr>
          <w:p w:rsidR="00234D48" w:rsidRPr="00F74B98" w:rsidRDefault="00234D48" w:rsidP="00234D4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74B98">
              <w:rPr>
                <w:rFonts w:ascii="Times New Roman" w:eastAsia="Calibri" w:hAnsi="Times New Roman" w:cs="Times New Roman"/>
              </w:rPr>
              <w:t>What rating was given?</w:t>
            </w:r>
          </w:p>
        </w:tc>
        <w:tc>
          <w:tcPr>
            <w:tcW w:w="5598" w:type="dxa"/>
            <w:gridSpan w:val="4"/>
          </w:tcPr>
          <w:p w:rsidR="00234D48" w:rsidRPr="00F74B98" w:rsidRDefault="001F6ABA" w:rsidP="00FC3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Continuation</w:t>
            </w:r>
          </w:p>
        </w:tc>
      </w:tr>
      <w:tr w:rsidR="003D6854" w:rsidRPr="00F74B98" w:rsidTr="00ED32B0">
        <w:tc>
          <w:tcPr>
            <w:tcW w:w="3978" w:type="dxa"/>
          </w:tcPr>
          <w:p w:rsidR="003D6854" w:rsidRPr="00F74B98" w:rsidRDefault="003D6854" w:rsidP="00234D4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74B98">
              <w:rPr>
                <w:rFonts w:ascii="Times New Roman" w:eastAsia="Calibri" w:hAnsi="Times New Roman" w:cs="Times New Roman"/>
              </w:rPr>
              <w:t xml:space="preserve">Current number of Classified Staff: </w:t>
            </w:r>
          </w:p>
        </w:tc>
        <w:tc>
          <w:tcPr>
            <w:tcW w:w="1399" w:type="dxa"/>
          </w:tcPr>
          <w:p w:rsidR="003D6854" w:rsidRPr="00F74B98" w:rsidRDefault="001F6ABA" w:rsidP="003D68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6854" w:rsidRPr="00F74B98">
              <w:rPr>
                <w:rFonts w:ascii="Times New Roman" w:hAnsi="Times New Roman" w:cs="Times New Roman"/>
              </w:rPr>
              <w:t>FT</w:t>
            </w:r>
          </w:p>
        </w:tc>
        <w:tc>
          <w:tcPr>
            <w:tcW w:w="1400" w:type="dxa"/>
          </w:tcPr>
          <w:p w:rsidR="003D6854" w:rsidRPr="00F74B98" w:rsidRDefault="003D6854" w:rsidP="003D685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3D6854" w:rsidRPr="00F74B98" w:rsidRDefault="001F6ABA" w:rsidP="003D68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6854" w:rsidRPr="00F74B98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1400" w:type="dxa"/>
          </w:tcPr>
          <w:p w:rsidR="003D6854" w:rsidRPr="00F74B98" w:rsidRDefault="003D6854" w:rsidP="003D68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D6854" w:rsidRPr="00F74B98" w:rsidTr="00234D48">
        <w:tc>
          <w:tcPr>
            <w:tcW w:w="3978" w:type="dxa"/>
          </w:tcPr>
          <w:p w:rsidR="003D6854" w:rsidRPr="00F74B98" w:rsidRDefault="003D6854" w:rsidP="00234D4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74B98">
              <w:rPr>
                <w:rFonts w:ascii="Times New Roman" w:eastAsia="Calibri" w:hAnsi="Times New Roman" w:cs="Times New Roman"/>
              </w:rPr>
              <w:t>Position Requested</w:t>
            </w:r>
          </w:p>
        </w:tc>
        <w:tc>
          <w:tcPr>
            <w:tcW w:w="5598" w:type="dxa"/>
            <w:gridSpan w:val="4"/>
          </w:tcPr>
          <w:p w:rsidR="003D6854" w:rsidRPr="00F74B98" w:rsidRDefault="002A3973" w:rsidP="00FC3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Tool Room Specialist</w:t>
            </w:r>
          </w:p>
        </w:tc>
      </w:tr>
    </w:tbl>
    <w:p w:rsidR="00FC3FCC" w:rsidRPr="00F74B98" w:rsidRDefault="00FC3FCC">
      <w:pPr>
        <w:rPr>
          <w:rFonts w:ascii="Times New Roman" w:hAnsi="Times New Roman" w:cs="Times New Roman"/>
        </w:rPr>
      </w:pPr>
    </w:p>
    <w:p w:rsidR="00A41463" w:rsidRPr="00F74B98" w:rsidRDefault="00F61A3C" w:rsidP="00A41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4B98">
        <w:rPr>
          <w:rFonts w:ascii="Times New Roman" w:hAnsi="Times New Roman" w:cs="Times New Roman"/>
        </w:rPr>
        <w:t>Provide a rationale for your request.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A41463" w:rsidRPr="00F74B98" w:rsidTr="00A41463">
        <w:tc>
          <w:tcPr>
            <w:tcW w:w="9576" w:type="dxa"/>
          </w:tcPr>
          <w:p w:rsidR="00511019" w:rsidRDefault="001F6ABA" w:rsidP="00511019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A full time </w:t>
            </w:r>
            <w:r w:rsidR="002A3973">
              <w:rPr>
                <w:rFonts w:ascii="Times New Roman" w:hAnsi="Times New Roman" w:cs="Times New Roman"/>
              </w:rPr>
              <w:t xml:space="preserve">tool room specialist </w:t>
            </w:r>
            <w:r w:rsidR="005F7099">
              <w:rPr>
                <w:rFonts w:ascii="Times New Roman" w:hAnsi="Times New Roman" w:cs="Times New Roman"/>
              </w:rPr>
              <w:t xml:space="preserve">is </w:t>
            </w:r>
            <w:r>
              <w:rPr>
                <w:rFonts w:ascii="Times New Roman" w:hAnsi="Times New Roman" w:cs="Times New Roman"/>
              </w:rPr>
              <w:t>needed to assist the 1 full time instructor and 5 Adjunct instructors in maintaining a safe student environment and assist with the distribution, safe handling  and security of classroom / laboratory instructional equipment</w:t>
            </w:r>
            <w:r w:rsidR="002A3973">
              <w:rPr>
                <w:rFonts w:ascii="Times New Roman" w:hAnsi="Times New Roman" w:cs="Times New Roman"/>
              </w:rPr>
              <w:t xml:space="preserve">. The Tool Room contains over $35,000.00 in specialized tools, materials, and equipment. </w:t>
            </w:r>
            <w:r w:rsidR="008705BB">
              <w:rPr>
                <w:rFonts w:ascii="Times New Roman" w:hAnsi="Times New Roman" w:cs="Times New Roman"/>
              </w:rPr>
              <w:t>Without</w:t>
            </w:r>
            <w:r w:rsidR="002A3973">
              <w:rPr>
                <w:rFonts w:ascii="Times New Roman" w:hAnsi="Times New Roman" w:cs="Times New Roman"/>
              </w:rPr>
              <w:t xml:space="preserve"> a tool room specialist items in the tool room are vulnerable to </w:t>
            </w:r>
            <w:r w:rsidR="00FF5676" w:rsidRPr="006A30DB">
              <w:rPr>
                <w:rFonts w:ascii="Times New Roman" w:hAnsi="Times New Roman" w:cs="Times New Roman"/>
              </w:rPr>
              <w:t>damage and</w:t>
            </w:r>
            <w:r w:rsidR="00FF5676">
              <w:rPr>
                <w:rFonts w:ascii="Times New Roman" w:hAnsi="Times New Roman" w:cs="Times New Roman"/>
              </w:rPr>
              <w:t xml:space="preserve"> </w:t>
            </w:r>
            <w:r w:rsidR="002A3973">
              <w:rPr>
                <w:rFonts w:ascii="Times New Roman" w:hAnsi="Times New Roman" w:cs="Times New Roman"/>
              </w:rPr>
              <w:t>theft</w:t>
            </w:r>
            <w:r w:rsidR="008705BB">
              <w:rPr>
                <w:rFonts w:ascii="Times New Roman" w:hAnsi="Times New Roman" w:cs="Times New Roman"/>
              </w:rPr>
              <w:t>. Over the last 8 years the program has spent approximately $100,000 of Perkins funds to replace missing items.</w:t>
            </w:r>
          </w:p>
          <w:p w:rsidR="00A41463" w:rsidRPr="00F74B98" w:rsidRDefault="00A41463" w:rsidP="001F6ABA">
            <w:pPr>
              <w:rPr>
                <w:rFonts w:ascii="Times New Roman" w:hAnsi="Times New Roman" w:cs="Times New Roman"/>
              </w:rPr>
            </w:pPr>
          </w:p>
        </w:tc>
      </w:tr>
    </w:tbl>
    <w:p w:rsidR="00A41463" w:rsidRPr="00F74B98" w:rsidRDefault="00A41463" w:rsidP="00A41463">
      <w:pPr>
        <w:rPr>
          <w:rFonts w:ascii="Times New Roman" w:hAnsi="Times New Roman" w:cs="Times New Roman"/>
        </w:rPr>
      </w:pPr>
    </w:p>
    <w:p w:rsidR="00354A77" w:rsidRPr="00F74B98" w:rsidRDefault="00354A77" w:rsidP="00A41463">
      <w:pPr>
        <w:rPr>
          <w:rFonts w:ascii="Times New Roman" w:hAnsi="Times New Roman" w:cs="Times New Roman"/>
        </w:rPr>
      </w:pPr>
    </w:p>
    <w:p w:rsidR="00CB5B73" w:rsidRPr="0066198E" w:rsidRDefault="00CB5B73" w:rsidP="003A2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7834">
        <w:rPr>
          <w:rFonts w:ascii="Times New Roman" w:hAnsi="Times New Roman" w:cs="Times New Roman"/>
        </w:rPr>
        <w:t>Indicate how the content of the EMP One-Sheet and latest Program Efficacy Report support this request</w:t>
      </w:r>
      <w:r w:rsidR="00A13E11" w:rsidRPr="007F7834">
        <w:rPr>
          <w:rFonts w:ascii="Times New Roman" w:hAnsi="Times New Roman" w:cs="Times New Roman"/>
        </w:rPr>
        <w:t>.</w:t>
      </w:r>
      <w:r w:rsidRPr="007F7834">
        <w:rPr>
          <w:rFonts w:ascii="Times New Roman" w:hAnsi="Times New Roman" w:cs="Times New Roman"/>
        </w:rPr>
        <w:t xml:space="preserve"> </w:t>
      </w:r>
      <w:r w:rsidR="00A13E11" w:rsidRPr="007F7834">
        <w:rPr>
          <w:rFonts w:ascii="Times New Roman" w:hAnsi="Times New Roman" w:cs="Times New Roman"/>
        </w:rPr>
        <w:t xml:space="preserve">How is the request tied to program planning? </w:t>
      </w:r>
      <w:r w:rsidR="00F61A3C" w:rsidRPr="007F7834">
        <w:rPr>
          <w:rFonts w:ascii="Times New Roman" w:hAnsi="Times New Roman" w:cs="Times New Roman"/>
        </w:rPr>
        <w:t>(</w:t>
      </w:r>
      <w:r w:rsidR="001A0E3C" w:rsidRPr="007F7834">
        <w:rPr>
          <w:rFonts w:ascii="Times New Roman" w:hAnsi="Times New Roman" w:cs="Times New Roman"/>
          <w:i/>
        </w:rPr>
        <w:t>R</w:t>
      </w:r>
      <w:r w:rsidR="00A13E11" w:rsidRPr="007F7834">
        <w:rPr>
          <w:rFonts w:ascii="Times New Roman" w:hAnsi="Times New Roman" w:cs="Times New Roman"/>
          <w:i/>
        </w:rPr>
        <w:t>eference the page number(s) where the information can be found on the EMP and Program Efficacy).</w:t>
      </w:r>
      <w:r w:rsidR="007F7834" w:rsidRPr="007F783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B5B73" w:rsidRPr="00F74B98" w:rsidTr="00CB5B7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DB" w:rsidRPr="006A30DB" w:rsidRDefault="006A30DB" w:rsidP="006A30DB">
            <w:pPr>
              <w:rPr>
                <w:rFonts w:ascii="Times New Roman" w:hAnsi="Times New Roman" w:cs="Times New Roman"/>
              </w:rPr>
            </w:pPr>
            <w:r w:rsidRPr="007F7834">
              <w:rPr>
                <w:rFonts w:ascii="Times New Roman" w:hAnsi="Times New Roman" w:cs="Times New Roman"/>
              </w:rPr>
              <w:t>With continued growth in FTES and success indicator verified with data from the EMP we feel that the request is well founded</w:t>
            </w:r>
            <w:r w:rsidR="0083084E">
              <w:rPr>
                <w:rFonts w:ascii="Times New Roman" w:hAnsi="Times New Roman" w:cs="Times New Roman"/>
              </w:rPr>
              <w:t>.</w:t>
            </w:r>
          </w:p>
          <w:p w:rsidR="006A30DB" w:rsidRDefault="006A30DB" w:rsidP="006A30D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F5676">
              <w:rPr>
                <w:rFonts w:ascii="Times New Roman" w:hAnsi="Times New Roman" w:cs="Times New Roman"/>
              </w:rPr>
              <w:t>Efficacy productivity (page 11)</w:t>
            </w:r>
            <w:r>
              <w:rPr>
                <w:rFonts w:ascii="Times New Roman" w:hAnsi="Times New Roman" w:cs="Times New Roman"/>
              </w:rPr>
              <w:t xml:space="preserve"> and EMP (p.36)</w:t>
            </w:r>
            <w:r w:rsidRPr="00FF5676">
              <w:rPr>
                <w:rFonts w:ascii="Times New Roman" w:hAnsi="Times New Roman" w:cs="Times New Roman"/>
              </w:rPr>
              <w:t xml:space="preserve"> indicates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FF5676">
              <w:rPr>
                <w:rFonts w:ascii="Times New Roman" w:hAnsi="Times New Roman" w:cs="Times New Roman"/>
              </w:rPr>
              <w:t>steady growth of 30% over a 4 year period</w:t>
            </w:r>
            <w:r>
              <w:rPr>
                <w:rFonts w:ascii="Times New Roman" w:hAnsi="Times New Roman" w:cs="Times New Roman"/>
              </w:rPr>
              <w:t xml:space="preserve"> (2004/2005 – 2008/2009)</w:t>
            </w:r>
            <w:r w:rsidRPr="00FF5676">
              <w:rPr>
                <w:rFonts w:ascii="Times New Roman" w:hAnsi="Times New Roman" w:cs="Times New Roman"/>
              </w:rPr>
              <w:t>.</w:t>
            </w:r>
          </w:p>
          <w:p w:rsidR="006A30DB" w:rsidRDefault="006A30DB" w:rsidP="006A30D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F5676">
              <w:rPr>
                <w:rFonts w:ascii="Times New Roman" w:hAnsi="Times New Roman" w:cs="Times New Roman"/>
              </w:rPr>
              <w:t>Preliminary EIS data for Fall</w:t>
            </w:r>
            <w:r w:rsidR="0083084E">
              <w:rPr>
                <w:rFonts w:ascii="Times New Roman" w:hAnsi="Times New Roman" w:cs="Times New Roman"/>
              </w:rPr>
              <w:t xml:space="preserve"> </w:t>
            </w:r>
            <w:r w:rsidRPr="00FF5676">
              <w:rPr>
                <w:rFonts w:ascii="Times New Roman" w:hAnsi="Times New Roman" w:cs="Times New Roman"/>
              </w:rPr>
              <w:t xml:space="preserve">09/10 indicate a retention rate of 92% and a success rate of 73%. </w:t>
            </w:r>
          </w:p>
          <w:p w:rsidR="006A30DB" w:rsidRPr="00FF5676" w:rsidRDefault="006A30DB" w:rsidP="006A30D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Diesel has been planning for growth. Diesel 019 is a new program that was a part of our planning goals in the EMP (p.36) this new class </w:t>
            </w:r>
            <w:r w:rsidRPr="00FF5676">
              <w:rPr>
                <w:rFonts w:ascii="Times New Roman" w:hAnsi="Times New Roman" w:cs="Times New Roman"/>
              </w:rPr>
              <w:t>has added an additional $25, 000 in specialized training equipment and tools that are now</w:t>
            </w:r>
            <w:r>
              <w:rPr>
                <w:rFonts w:ascii="Times New Roman" w:hAnsi="Times New Roman" w:cs="Times New Roman"/>
              </w:rPr>
              <w:t xml:space="preserve"> need of the care of a tool room specialist and are</w:t>
            </w:r>
            <w:r w:rsidRPr="00FF5676">
              <w:rPr>
                <w:rFonts w:ascii="Times New Roman" w:hAnsi="Times New Roman" w:cs="Times New Roman"/>
              </w:rPr>
              <w:t xml:space="preserve"> vulnerable to theft</w:t>
            </w:r>
            <w:r>
              <w:rPr>
                <w:rFonts w:ascii="Times New Roman" w:hAnsi="Times New Roman" w:cs="Times New Roman"/>
              </w:rPr>
              <w:t xml:space="preserve"> without one</w:t>
            </w:r>
            <w:r w:rsidRPr="00FF5676">
              <w:rPr>
                <w:rFonts w:ascii="Times New Roman" w:hAnsi="Times New Roman" w:cs="Times New Roman"/>
              </w:rPr>
              <w:t xml:space="preserve">. </w:t>
            </w:r>
          </w:p>
          <w:p w:rsidR="00CB5B73" w:rsidRPr="00F74B98" w:rsidRDefault="00CB5B73">
            <w:pPr>
              <w:rPr>
                <w:rFonts w:ascii="Times New Roman" w:hAnsi="Times New Roman" w:cs="Times New Roman"/>
              </w:rPr>
            </w:pPr>
          </w:p>
        </w:tc>
      </w:tr>
    </w:tbl>
    <w:p w:rsidR="00CB5B73" w:rsidRPr="00F74B98" w:rsidRDefault="00CB5B73" w:rsidP="00CB5B73">
      <w:pPr>
        <w:pStyle w:val="ListParagraph"/>
        <w:rPr>
          <w:rFonts w:ascii="Times New Roman" w:hAnsi="Times New Roman" w:cs="Times New Roman"/>
        </w:rPr>
      </w:pPr>
    </w:p>
    <w:p w:rsidR="00D93AA7" w:rsidRPr="00717E32" w:rsidRDefault="00CB5B73" w:rsidP="00717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7E32">
        <w:rPr>
          <w:rFonts w:ascii="Times New Roman" w:hAnsi="Times New Roman" w:cs="Times New Roman"/>
        </w:rPr>
        <w:t xml:space="preserve">Indicate if there is additional information you wish the committee to consider </w:t>
      </w:r>
      <w:r w:rsidR="00D93AA7" w:rsidRPr="00717E32">
        <w:rPr>
          <w:rFonts w:ascii="Times New Roman" w:hAnsi="Times New Roman" w:cs="Times New Roman"/>
          <w:i/>
        </w:rPr>
        <w:t>(for example: regulatory information, compliance, updated efficiency and/or student success data or planning etc).</w:t>
      </w:r>
    </w:p>
    <w:p w:rsidR="00CB5B73" w:rsidRPr="00717E32" w:rsidRDefault="00CB5B73" w:rsidP="00717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B5B73" w:rsidRPr="00F74B98" w:rsidTr="00CB5B7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DB" w:rsidRDefault="006A30DB" w:rsidP="006A30DB">
            <w:pPr>
              <w:pStyle w:val="ListParagraph"/>
              <w:numPr>
                <w:ilvl w:val="0"/>
                <w:numId w:val="9"/>
              </w:numPr>
              <w:rPr>
                <w:rStyle w:val="PlaceholderText"/>
                <w:rFonts w:ascii="Times New Roman" w:hAnsi="Times New Roman" w:cs="Times New Roman"/>
                <w:color w:val="auto"/>
              </w:rPr>
            </w:pPr>
            <w:r w:rsidRPr="006A30DB">
              <w:rPr>
                <w:rStyle w:val="PlaceholderText"/>
                <w:rFonts w:ascii="Times New Roman" w:hAnsi="Times New Roman" w:cs="Times New Roman"/>
                <w:color w:val="auto"/>
              </w:rPr>
              <w:t>The current economic climate has increased our student’s financial issues, and as a result they realize the need to succeed and make additional effort to achieve student success. Refer to page 35 of the educational master plan (EMP). Page 8 of the efficacy report details student success.</w:t>
            </w:r>
          </w:p>
          <w:p w:rsidR="006A30DB" w:rsidRPr="006A30DB" w:rsidRDefault="006A30DB" w:rsidP="006A30D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Style w:val="PlaceholderText"/>
                <w:rFonts w:ascii="Times New Roman" w:hAnsi="Times New Roman" w:cs="Times New Roman"/>
                <w:color w:val="auto"/>
              </w:rPr>
              <w:t>Tools and equipment that are not well maintained become a safety hazard for students, staff and faculty.</w:t>
            </w:r>
          </w:p>
          <w:p w:rsidR="006A30DB" w:rsidRPr="00FF5676" w:rsidRDefault="006A30DB" w:rsidP="00FF567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This position has been approved and ranked since 2006, yet not been filled.</w:t>
            </w:r>
          </w:p>
        </w:tc>
      </w:tr>
    </w:tbl>
    <w:p w:rsidR="00CB5B73" w:rsidRPr="00F74B98" w:rsidRDefault="00CB5B73" w:rsidP="00CB5B73">
      <w:pPr>
        <w:rPr>
          <w:rFonts w:ascii="Times New Roman" w:hAnsi="Times New Roman" w:cs="Times New Roman"/>
        </w:rPr>
      </w:pPr>
    </w:p>
    <w:p w:rsidR="00CB5B73" w:rsidRPr="00F74B98" w:rsidRDefault="00CB5B73" w:rsidP="00CB5B73">
      <w:pPr>
        <w:pStyle w:val="ListParagraph"/>
        <w:rPr>
          <w:rFonts w:ascii="Times New Roman" w:hAnsi="Times New Roman" w:cs="Times New Roman"/>
        </w:rPr>
      </w:pPr>
    </w:p>
    <w:p w:rsidR="00CB5B73" w:rsidRPr="00F74B98" w:rsidRDefault="00CB5B73" w:rsidP="00CB5B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74B98">
        <w:rPr>
          <w:rFonts w:ascii="Times New Roman" w:hAnsi="Times New Roman" w:cs="Times New Roman"/>
        </w:rPr>
        <w:t xml:space="preserve">Evaluation of related costs </w:t>
      </w:r>
      <w:r w:rsidR="003A2ABA" w:rsidRPr="00F74B98">
        <w:rPr>
          <w:rFonts w:ascii="Times New Roman" w:hAnsi="Times New Roman" w:cs="Times New Roman"/>
        </w:rPr>
        <w:t>(</w:t>
      </w:r>
      <w:r w:rsidR="003A2ABA" w:rsidRPr="00F74B98">
        <w:rPr>
          <w:rFonts w:ascii="Times New Roman" w:hAnsi="Times New Roman" w:cs="Times New Roman"/>
          <w:color w:val="000000"/>
        </w:rPr>
        <w:t>including any ongoing maintenance or updates) and identification of any alternative or ongoing funding sources. (for example Department Budget, VTEA or Perkins)</w:t>
      </w:r>
    </w:p>
    <w:p w:rsidR="00CB5B73" w:rsidRPr="00F74B98" w:rsidRDefault="00CB5B73" w:rsidP="00CB5B7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B5B73" w:rsidRPr="00F74B98" w:rsidTr="00CB5B7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B73" w:rsidRPr="00F74B98" w:rsidRDefault="007F7834" w:rsidP="007F7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a entry level position based on 07/08 data posted at the district salary schedule: $29,888, plus benefits and yearly step increases</w:t>
            </w:r>
          </w:p>
        </w:tc>
      </w:tr>
    </w:tbl>
    <w:p w:rsidR="00CB5B73" w:rsidRPr="00F74B98" w:rsidRDefault="00CB5B73" w:rsidP="00CB5B73">
      <w:pPr>
        <w:rPr>
          <w:rFonts w:ascii="Times New Roman" w:hAnsi="Times New Roman" w:cs="Times New Roman"/>
        </w:rPr>
      </w:pPr>
    </w:p>
    <w:p w:rsidR="00CB5B73" w:rsidRPr="00F74B98" w:rsidRDefault="00CB5B73" w:rsidP="00CB5B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74B98">
        <w:rPr>
          <w:rFonts w:ascii="Times New Roman" w:hAnsi="Times New Roman" w:cs="Times New Roman"/>
        </w:rPr>
        <w:t>What are the consequences of not filling this position?</w:t>
      </w:r>
      <w:r w:rsidRPr="00F74B98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Look w:val="04A0"/>
      </w:tblPr>
      <w:tblGrid>
        <w:gridCol w:w="9576"/>
      </w:tblGrid>
      <w:tr w:rsidR="00CB5B73" w:rsidRPr="00F74B98" w:rsidTr="00CB5B7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B73" w:rsidRDefault="007F7834" w:rsidP="00FF567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Potential theft</w:t>
            </w:r>
          </w:p>
          <w:p w:rsidR="007F7834" w:rsidRDefault="007F7834" w:rsidP="00FF567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Missing items</w:t>
            </w:r>
          </w:p>
          <w:p w:rsidR="007F7834" w:rsidRDefault="007F7834" w:rsidP="00FF567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Damaged tools / equipment</w:t>
            </w:r>
          </w:p>
          <w:p w:rsidR="007F7834" w:rsidRDefault="007F7834" w:rsidP="00FF567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Safety consequences to students and instructors</w:t>
            </w:r>
          </w:p>
          <w:p w:rsidR="007F7834" w:rsidRDefault="007F7834" w:rsidP="00FF567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Loss of student instructional time</w:t>
            </w:r>
          </w:p>
          <w:p w:rsidR="007F7834" w:rsidRDefault="007F7834" w:rsidP="00FF567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Unorganized and unsafe tool room </w:t>
            </w:r>
            <w:r w:rsidR="00D72ABC">
              <w:rPr>
                <w:rFonts w:ascii="Times New Roman" w:hAnsi="Times New Roman" w:cs="Times New Roman"/>
              </w:rPr>
              <w:t>environment</w:t>
            </w:r>
          </w:p>
          <w:p w:rsidR="00D72ABC" w:rsidRPr="007F7834" w:rsidRDefault="00D72ABC" w:rsidP="00FF567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Currently faculty are operating tool room on a makeshift basis leaving students unsupervised in a laboratory </w:t>
            </w:r>
            <w:r w:rsidR="00FF5676">
              <w:rPr>
                <w:rFonts w:ascii="Times New Roman" w:hAnsi="Times New Roman" w:cs="Times New Roman"/>
              </w:rPr>
              <w:t>environment</w:t>
            </w:r>
          </w:p>
        </w:tc>
      </w:tr>
    </w:tbl>
    <w:p w:rsidR="00CB5B73" w:rsidRPr="00F74B98" w:rsidRDefault="00CB5B73" w:rsidP="00CB5B73">
      <w:pPr>
        <w:rPr>
          <w:rFonts w:ascii="Times New Roman" w:hAnsi="Times New Roman" w:cs="Times New Roman"/>
        </w:rPr>
      </w:pPr>
    </w:p>
    <w:p w:rsidR="00354A77" w:rsidRPr="00F74B98" w:rsidRDefault="00354A77" w:rsidP="0059174E">
      <w:pPr>
        <w:rPr>
          <w:rFonts w:ascii="Times New Roman" w:hAnsi="Times New Roman" w:cs="Times New Roman"/>
        </w:rPr>
      </w:pPr>
    </w:p>
    <w:p w:rsidR="00354A77" w:rsidRPr="00F74B98" w:rsidRDefault="00354A77" w:rsidP="0059174E">
      <w:pPr>
        <w:rPr>
          <w:rFonts w:ascii="Times New Roman" w:hAnsi="Times New Roman" w:cs="Times New Roman"/>
        </w:rPr>
      </w:pPr>
    </w:p>
    <w:p w:rsidR="00354A77" w:rsidRPr="00F74B98" w:rsidRDefault="00354A77" w:rsidP="0059174E">
      <w:pPr>
        <w:rPr>
          <w:rFonts w:ascii="Times New Roman" w:hAnsi="Times New Roman" w:cs="Times New Roman"/>
        </w:rPr>
      </w:pPr>
    </w:p>
    <w:sectPr w:rsidR="00354A77" w:rsidRPr="00F74B98" w:rsidSect="001871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D8" w:rsidRDefault="003F19D8" w:rsidP="003A3982">
      <w:r>
        <w:separator/>
      </w:r>
    </w:p>
  </w:endnote>
  <w:endnote w:type="continuationSeparator" w:id="0">
    <w:p w:rsidR="003F19D8" w:rsidRDefault="003F19D8" w:rsidP="003A3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88" w:rsidRDefault="000F0588">
    <w:pPr>
      <w:pStyle w:val="Footer"/>
    </w:pPr>
  </w:p>
  <w:p w:rsidR="003A3982" w:rsidRDefault="003A39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D8" w:rsidRDefault="003F19D8" w:rsidP="003A3982">
      <w:r>
        <w:separator/>
      </w:r>
    </w:p>
  </w:footnote>
  <w:footnote w:type="continuationSeparator" w:id="0">
    <w:p w:rsidR="003F19D8" w:rsidRDefault="003F19D8" w:rsidP="003A3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9A1"/>
    <w:multiLevelType w:val="hybridMultilevel"/>
    <w:tmpl w:val="9EF4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65B28"/>
    <w:multiLevelType w:val="hybridMultilevel"/>
    <w:tmpl w:val="D1B0E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F46235"/>
    <w:multiLevelType w:val="hybridMultilevel"/>
    <w:tmpl w:val="33E06188"/>
    <w:lvl w:ilvl="0" w:tplc="19923D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F466EF"/>
    <w:multiLevelType w:val="hybridMultilevel"/>
    <w:tmpl w:val="C44A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97212"/>
    <w:multiLevelType w:val="hybridMultilevel"/>
    <w:tmpl w:val="CE10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55E45"/>
    <w:multiLevelType w:val="hybridMultilevel"/>
    <w:tmpl w:val="1996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F7B7D"/>
    <w:multiLevelType w:val="hybridMultilevel"/>
    <w:tmpl w:val="7A10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AA5"/>
    <w:rsid w:val="00052D00"/>
    <w:rsid w:val="000A392A"/>
    <w:rsid w:val="000F0588"/>
    <w:rsid w:val="001052A7"/>
    <w:rsid w:val="00107505"/>
    <w:rsid w:val="00152F63"/>
    <w:rsid w:val="001871CE"/>
    <w:rsid w:val="001A0E3C"/>
    <w:rsid w:val="001F6ABA"/>
    <w:rsid w:val="0020018D"/>
    <w:rsid w:val="00225A40"/>
    <w:rsid w:val="00234D48"/>
    <w:rsid w:val="002A3973"/>
    <w:rsid w:val="002E5B3D"/>
    <w:rsid w:val="002F07D1"/>
    <w:rsid w:val="00354A77"/>
    <w:rsid w:val="003A2ABA"/>
    <w:rsid w:val="003A3982"/>
    <w:rsid w:val="003D6854"/>
    <w:rsid w:val="003F19D8"/>
    <w:rsid w:val="004A640B"/>
    <w:rsid w:val="004A65E1"/>
    <w:rsid w:val="004E61C1"/>
    <w:rsid w:val="00511019"/>
    <w:rsid w:val="0058204E"/>
    <w:rsid w:val="0059174E"/>
    <w:rsid w:val="005F7099"/>
    <w:rsid w:val="006043C9"/>
    <w:rsid w:val="0062203D"/>
    <w:rsid w:val="00642C62"/>
    <w:rsid w:val="0066198E"/>
    <w:rsid w:val="00674425"/>
    <w:rsid w:val="006758EA"/>
    <w:rsid w:val="006A30DB"/>
    <w:rsid w:val="006B1276"/>
    <w:rsid w:val="00707B42"/>
    <w:rsid w:val="00717E32"/>
    <w:rsid w:val="007331AE"/>
    <w:rsid w:val="00745941"/>
    <w:rsid w:val="00777318"/>
    <w:rsid w:val="007E6407"/>
    <w:rsid w:val="007E7D2A"/>
    <w:rsid w:val="007F7834"/>
    <w:rsid w:val="00803655"/>
    <w:rsid w:val="0083084E"/>
    <w:rsid w:val="00860977"/>
    <w:rsid w:val="008705BB"/>
    <w:rsid w:val="008A1340"/>
    <w:rsid w:val="009265FC"/>
    <w:rsid w:val="009E57D4"/>
    <w:rsid w:val="00A118B0"/>
    <w:rsid w:val="00A13E11"/>
    <w:rsid w:val="00A41463"/>
    <w:rsid w:val="00AB0038"/>
    <w:rsid w:val="00B13B15"/>
    <w:rsid w:val="00B21741"/>
    <w:rsid w:val="00BB3870"/>
    <w:rsid w:val="00CB5B73"/>
    <w:rsid w:val="00CE5885"/>
    <w:rsid w:val="00D15F96"/>
    <w:rsid w:val="00D2722A"/>
    <w:rsid w:val="00D72ABC"/>
    <w:rsid w:val="00D93AA7"/>
    <w:rsid w:val="00D9798E"/>
    <w:rsid w:val="00DA1567"/>
    <w:rsid w:val="00DE56AB"/>
    <w:rsid w:val="00E026CC"/>
    <w:rsid w:val="00E76330"/>
    <w:rsid w:val="00EC7209"/>
    <w:rsid w:val="00EE5D21"/>
    <w:rsid w:val="00F61A3C"/>
    <w:rsid w:val="00F74B98"/>
    <w:rsid w:val="00FB6AA5"/>
    <w:rsid w:val="00FC3FCC"/>
    <w:rsid w:val="00FE245B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463"/>
    <w:pPr>
      <w:ind w:left="720"/>
      <w:contextualSpacing/>
    </w:pPr>
  </w:style>
  <w:style w:type="table" w:styleId="TableGrid">
    <w:name w:val="Table Grid"/>
    <w:basedOn w:val="TableNormal"/>
    <w:rsid w:val="00A414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3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982"/>
  </w:style>
  <w:style w:type="paragraph" w:styleId="Footer">
    <w:name w:val="footer"/>
    <w:basedOn w:val="Normal"/>
    <w:link w:val="FooterChar"/>
    <w:uiPriority w:val="99"/>
    <w:unhideWhenUsed/>
    <w:rsid w:val="003A3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82"/>
  </w:style>
  <w:style w:type="paragraph" w:styleId="BalloonText">
    <w:name w:val="Balloon Text"/>
    <w:basedOn w:val="Normal"/>
    <w:link w:val="BalloonTextChar"/>
    <w:uiPriority w:val="99"/>
    <w:semiHidden/>
    <w:unhideWhenUsed/>
    <w:rsid w:val="003A3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619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7BD3-5D94-4A83-B7E1-E0380AF4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SBCCD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Sheffield, Dr. Troy</dc:creator>
  <cp:lastModifiedBy>Tech</cp:lastModifiedBy>
  <cp:revision>6</cp:revision>
  <cp:lastPrinted>2010-10-05T22:35:00Z</cp:lastPrinted>
  <dcterms:created xsi:type="dcterms:W3CDTF">2010-09-23T23:18:00Z</dcterms:created>
  <dcterms:modified xsi:type="dcterms:W3CDTF">2010-10-11T22:43:00Z</dcterms:modified>
</cp:coreProperties>
</file>